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7B" w:rsidRPr="00C44A7B" w:rsidRDefault="00C44A7B" w:rsidP="00C44A7B">
      <w:pPr>
        <w:spacing w:before="100" w:beforeAutospacing="1" w:after="100" w:afterAutospacing="1" w:line="240" w:lineRule="auto"/>
        <w:jc w:val="right"/>
        <w:rPr>
          <w:rFonts w:ascii="Times" w:eastAsia="Times New Roman" w:hAnsi="Times" w:cs="Arial"/>
          <w:sz w:val="28"/>
          <w:szCs w:val="28"/>
          <w:lang w:eastAsia="pl-PL"/>
        </w:rPr>
      </w:pPr>
      <w:r w:rsidRPr="00C44A7B">
        <w:rPr>
          <w:rFonts w:ascii="Times" w:eastAsia="Times New Roman" w:hAnsi="Times" w:cs="Arial"/>
          <w:sz w:val="28"/>
          <w:szCs w:val="28"/>
          <w:lang w:eastAsia="pl-PL"/>
        </w:rPr>
        <w:t>Ostrowiec Świętokrzyski 14.06.2017 r.</w:t>
      </w:r>
    </w:p>
    <w:p w:rsidR="00F03988" w:rsidRPr="00F03988" w:rsidRDefault="00F03988" w:rsidP="00F039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>SZANOWNI MIESZKAŃCY ! ! !</w:t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C44A7B">
        <w:rPr>
          <w:rFonts w:ascii="Times" w:eastAsia="Times New Roman" w:hAnsi="Times" w:cs="Times New Roman"/>
          <w:sz w:val="28"/>
          <w:szCs w:val="28"/>
          <w:lang w:eastAsia="pl-PL"/>
        </w:rPr>
        <w:t>Wydział Infrastruktury Komunalnej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Urzędu Miasta </w:t>
      </w:r>
      <w:r w:rsidR="00C44A7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uprzejmie informuje, iż </w:t>
      </w: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="00BB7A01" w:rsidRPr="00C44A7B">
        <w:rPr>
          <w:rFonts w:ascii="Times" w:eastAsia="Times New Roman" w:hAnsi="Times" w:cs="Arial"/>
          <w:sz w:val="28"/>
          <w:szCs w:val="28"/>
          <w:lang w:eastAsia="pl-PL"/>
        </w:rPr>
        <w:t>z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godnie 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z § 5, ust. 1. </w:t>
      </w:r>
      <w:proofErr w:type="spellStart"/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>pkt</w:t>
      </w:r>
      <w:proofErr w:type="spellEnd"/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1) Ustawy z dnia 13 września 1996r. </w:t>
      </w:r>
      <w:r w:rsidR="00C44A7B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                             </w:t>
      </w: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>o utrzymaniu czystości i porządku w gminach,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wyposażenie nieruchomości 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 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w pojemniki do zbierania odpadów komunalnych należy do obowiązków właściciela nieruchomości. Zgodnie ze wskazanym przepisem, obowiązkiem właściciela nieruchomości jest również utrzymywanie tych pojemników 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  </w:t>
      </w:r>
      <w:r w:rsidR="00C44A7B">
        <w:rPr>
          <w:rFonts w:ascii="Times" w:eastAsia="Times New Roman" w:hAnsi="Times" w:cs="Arial"/>
          <w:sz w:val="28"/>
          <w:szCs w:val="28"/>
          <w:lang w:eastAsia="pl-PL"/>
        </w:rPr>
        <w:t xml:space="preserve">                 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w odpowiednim stanie sanitarnym, porządkowym i technicznym.</w:t>
      </w:r>
    </w:p>
    <w:p w:rsidR="00F03988" w:rsidRPr="00C44A7B" w:rsidRDefault="00F03988" w:rsidP="00F03988">
      <w:pPr>
        <w:spacing w:after="0" w:line="240" w:lineRule="auto"/>
        <w:jc w:val="both"/>
        <w:rPr>
          <w:rFonts w:ascii="Times" w:hAnsi="Times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="00F97D41" w:rsidRPr="00C44A7B">
        <w:rPr>
          <w:rFonts w:ascii="Times" w:eastAsia="Times New Roman" w:hAnsi="Times" w:cs="Times New Roman"/>
          <w:sz w:val="28"/>
          <w:szCs w:val="28"/>
          <w:lang w:eastAsia="pl-PL"/>
        </w:rPr>
        <w:t xml:space="preserve">       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Zgodnie z § 10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Regulaminu utrzymania czystości i porządku na </w:t>
      </w: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>t</w:t>
      </w:r>
      <w:r w:rsidR="00BB7A01"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>erenie Gminy Ostrowiec Świę</w:t>
      </w: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>tokrzyski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>,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C44A7B">
        <w:rPr>
          <w:rFonts w:ascii="Times" w:hAnsi="Times" w:cs="TimesNewRomanPSMT"/>
          <w:sz w:val="28"/>
          <w:szCs w:val="28"/>
        </w:rPr>
        <w:t xml:space="preserve">do zbierania odpadów komunalnych stosuje się szczelne pojemniki o pojemnościach od 0,06 </w:t>
      </w:r>
      <w:proofErr w:type="spellStart"/>
      <w:r w:rsidRPr="00C44A7B">
        <w:rPr>
          <w:rFonts w:ascii="Times" w:hAnsi="Times" w:cs="TimesNewRomanPSMT"/>
          <w:sz w:val="28"/>
          <w:szCs w:val="28"/>
        </w:rPr>
        <w:t>m³</w:t>
      </w:r>
      <w:proofErr w:type="spellEnd"/>
      <w:r w:rsidRPr="00C44A7B">
        <w:rPr>
          <w:rFonts w:ascii="Times" w:hAnsi="Times" w:cs="TimesNewRomanPSMT"/>
          <w:sz w:val="28"/>
          <w:szCs w:val="28"/>
        </w:rPr>
        <w:t xml:space="preserve"> do   5 </w:t>
      </w:r>
      <w:proofErr w:type="spellStart"/>
      <w:r w:rsidRPr="00C44A7B">
        <w:rPr>
          <w:rFonts w:ascii="Times" w:hAnsi="Times" w:cs="TimesNewRomanPSMT"/>
          <w:sz w:val="28"/>
          <w:szCs w:val="28"/>
        </w:rPr>
        <w:t>m³</w:t>
      </w:r>
      <w:proofErr w:type="spellEnd"/>
      <w:r w:rsidRPr="00C44A7B">
        <w:rPr>
          <w:rFonts w:ascii="Times" w:hAnsi="Times" w:cs="TimesNewRomanPSMT"/>
          <w:sz w:val="28"/>
          <w:szCs w:val="28"/>
        </w:rPr>
        <w:t xml:space="preserve">, wykonane </w:t>
      </w:r>
      <w:r w:rsidR="00C44A7B" w:rsidRPr="00C44A7B">
        <w:rPr>
          <w:rFonts w:ascii="Times" w:hAnsi="Times" w:cs="TimesNewRomanPSMT"/>
          <w:sz w:val="28"/>
          <w:szCs w:val="28"/>
        </w:rPr>
        <w:t xml:space="preserve">                    </w:t>
      </w:r>
      <w:r w:rsidRPr="00C44A7B">
        <w:rPr>
          <w:rFonts w:ascii="Times" w:hAnsi="Times" w:cs="TimesNewRomanPSMT"/>
          <w:sz w:val="28"/>
          <w:szCs w:val="28"/>
        </w:rPr>
        <w:t xml:space="preserve">z trwałego materiału, w szczególności z tworzyw sztucznych lub metalowe </w:t>
      </w:r>
      <w:r w:rsidR="00C44A7B">
        <w:rPr>
          <w:rFonts w:ascii="Times" w:hAnsi="Times" w:cs="TimesNewRomanPSMT"/>
          <w:sz w:val="28"/>
          <w:szCs w:val="28"/>
        </w:rPr>
        <w:t xml:space="preserve">                  </w:t>
      </w:r>
      <w:r w:rsidRPr="00C44A7B">
        <w:rPr>
          <w:rFonts w:ascii="Times" w:hAnsi="Times" w:cs="TimesNewRomanPSMT"/>
          <w:sz w:val="28"/>
          <w:szCs w:val="28"/>
        </w:rPr>
        <w:t>o odpowiedniej wytrzymałości mechanicznej, wyposażone  w klapy lub pokrywy umożliwiające ich zamknięcie, których oznakowanie i kolorystyka jednoznacznie wskazuje na rodzaj zbieranych w nich odpadów. Pojemniki winny</w:t>
      </w:r>
      <w:r w:rsidRPr="00C44A7B">
        <w:rPr>
          <w:rFonts w:ascii="Times" w:hAnsi="Times" w:cs="TimesNewRoman"/>
          <w:sz w:val="28"/>
          <w:szCs w:val="28"/>
        </w:rPr>
        <w:t xml:space="preserve"> posiadać, wymagane odrębnymi przepisami, certyfikaty  i aprobaty techniczne oraz być dopuszczone do stosowania na terenie naszego kraju</w:t>
      </w:r>
      <w:r w:rsidRPr="00C44A7B">
        <w:rPr>
          <w:rFonts w:ascii="Times" w:hAnsi="Times" w:cs="TimesNewRoman"/>
        </w:rPr>
        <w:t xml:space="preserve">. </w:t>
      </w:r>
      <w:r w:rsidRPr="00C44A7B">
        <w:rPr>
          <w:rFonts w:ascii="Times" w:hAnsi="Times" w:cs="TimesNewRomanPSMT"/>
          <w:sz w:val="28"/>
          <w:szCs w:val="28"/>
        </w:rPr>
        <w:t>Konstrukcja pojemników powinna umożliwiać ich opróżnianie przy użyciu grzebieniowego, bramowego lub hakowego mechanizmu załadowczego pojazdów przeznaczonych do odbioru odpadów albo hydraulicznym dźwigiem samochodowym.</w:t>
      </w:r>
      <w:r w:rsidRPr="00C44A7B">
        <w:rPr>
          <w:rFonts w:ascii="Times" w:hAnsi="Times"/>
        </w:rPr>
        <w:t xml:space="preserve"> </w:t>
      </w:r>
    </w:p>
    <w:p w:rsidR="00F03988" w:rsidRPr="00C44A7B" w:rsidRDefault="00E8574C" w:rsidP="00F03988">
      <w:pPr>
        <w:spacing w:after="0" w:line="240" w:lineRule="auto"/>
        <w:jc w:val="both"/>
        <w:rPr>
          <w:rFonts w:ascii="Times" w:hAnsi="Times"/>
          <w:b/>
          <w:sz w:val="28"/>
          <w:szCs w:val="28"/>
        </w:rPr>
      </w:pPr>
      <w:r w:rsidRPr="00C44A7B">
        <w:rPr>
          <w:rFonts w:ascii="Times" w:hAnsi="Times"/>
          <w:b/>
          <w:sz w:val="28"/>
          <w:szCs w:val="28"/>
        </w:rPr>
        <w:t xml:space="preserve">         </w:t>
      </w:r>
      <w:r w:rsidR="00F03988" w:rsidRPr="00C44A7B">
        <w:rPr>
          <w:rFonts w:ascii="Times" w:hAnsi="Times"/>
          <w:b/>
          <w:sz w:val="28"/>
          <w:szCs w:val="28"/>
        </w:rPr>
        <w:t>Pojemność pojemnika lub pojemników do zbierania odpadów zmieszanych    z danej nieruchomości powinna pozwalać na zbieranie całego strumienia tych odpadów, przy uwzględnieniu częstotliwości pozbywania się tych odpadów, określonej w §23</w:t>
      </w:r>
      <w:r w:rsidR="00B135C8">
        <w:rPr>
          <w:rFonts w:ascii="Times" w:hAnsi="Times"/>
          <w:b/>
          <w:sz w:val="28"/>
          <w:szCs w:val="28"/>
        </w:rPr>
        <w:t>.</w:t>
      </w:r>
      <w:r w:rsidR="00F03988" w:rsidRPr="00C44A7B">
        <w:rPr>
          <w:rFonts w:ascii="Times" w:hAnsi="Times"/>
          <w:b/>
          <w:sz w:val="28"/>
          <w:szCs w:val="28"/>
        </w:rPr>
        <w:t xml:space="preserve"> </w:t>
      </w:r>
    </w:p>
    <w:p w:rsidR="00F03988" w:rsidRPr="00C44A7B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Arial"/>
          <w:i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="00D7290B" w:rsidRPr="00C44A7B">
        <w:rPr>
          <w:rFonts w:ascii="Times" w:eastAsia="Times New Roman" w:hAnsi="Times" w:cs="Times New Roman"/>
          <w:sz w:val="28"/>
          <w:szCs w:val="28"/>
          <w:lang w:eastAsia="pl-PL"/>
        </w:rPr>
        <w:t xml:space="preserve">Dla pojemników dwukołowych o pojemności do 400 l ma zastosowanie 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>Polska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Norm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>a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: PN-EN 840-1:2013-05</w:t>
      </w:r>
      <w:r w:rsidR="008D3F75" w:rsidRPr="00C44A7B">
        <w:rPr>
          <w:rFonts w:ascii="Times" w:eastAsia="Times New Roman" w:hAnsi="Times" w:cs="Arial"/>
          <w:sz w:val="28"/>
          <w:szCs w:val="28"/>
          <w:lang w:eastAsia="pl-PL"/>
        </w:rPr>
        <w:t>E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,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określając je jako: </w:t>
      </w:r>
      <w:r w:rsidRPr="00C44A7B">
        <w:rPr>
          <w:rFonts w:ascii="Times" w:eastAsia="Times New Roman" w:hAnsi="Times" w:cs="Arial"/>
          <w:i/>
          <w:sz w:val="28"/>
          <w:szCs w:val="28"/>
          <w:lang w:eastAsia="pl-PL"/>
        </w:rPr>
        <w:t xml:space="preserve">ruchome pojemniki na odpady - Część 1: Pojemniki dwukołowe o pojemności do 400 l do grzebieniowych mechanizmów załadowczych. </w:t>
      </w:r>
    </w:p>
    <w:p w:rsidR="00F03988" w:rsidRPr="00C44A7B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Arial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Pojemniki na odpady komunalne, spełniające obowiązującą w kraju normę, są przystosowane do mechanicznego opróżniania ich przez specjalistyczne pojazdy za pośrednictwem chwytaków grzebieniowych. Wykonane są z PEHD – polietylenu niskociśnieniowego wysokiej gęstości, co zapewnia odpowiednią jakość. Pojemniki takie są odporne na uszkodzenia mechaniczne, chemikalia oraz na wysokie i niskie temperatury.</w:t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         Zgodnie z powyższymi normami, maksymalne obciążenie pojemników to ok. 50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kg dla pojemników 110/120l oraz 100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kg dla pojemników 240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l. Nośność pojemników jest uwidoczniona przez producenta na pojemniku. </w:t>
      </w:r>
    </w:p>
    <w:p w:rsidR="00F03988" w:rsidRPr="00F03988" w:rsidRDefault="00F03988" w:rsidP="00BB7A01">
      <w:pPr>
        <w:spacing w:before="100" w:beforeAutospacing="1" w:after="100" w:afterAutospacing="1" w:line="240" w:lineRule="auto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lastRenderedPageBreak/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Przykład oznakowania pojemnika:</w:t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C44A7B">
        <w:rPr>
          <w:rFonts w:ascii="Times" w:eastAsia="Times New Roman" w:hAnsi="Times" w:cs="Arial"/>
          <w:noProof/>
          <w:sz w:val="28"/>
          <w:szCs w:val="28"/>
          <w:lang w:eastAsia="pl-PL"/>
        </w:rPr>
        <w:drawing>
          <wp:inline distT="0" distB="0" distL="0" distR="0">
            <wp:extent cx="3647059" cy="2126511"/>
            <wp:effectExtent l="19050" t="0" r="0" b="0"/>
            <wp:docPr id="2" name="Obraz 2" descr="http://www.e-krzeszowice.home.pl/autoinstalator/joomla/images/pojemni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rzeszowice.home.pl/autoinstalator/joomla/images/pojemnik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887" cy="212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W przypadku przeładowania pojemnika na odpady ponad normy (np. poprzez </w:t>
      </w:r>
      <w:r w:rsid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załadowanie do niego mokrego popiołu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lub zbyt dużej  ilość odpadów </w:t>
      </w:r>
      <w:proofErr w:type="spellStart"/>
      <w:r w:rsidRPr="00C44A7B">
        <w:rPr>
          <w:rFonts w:ascii="Times" w:eastAsia="Times New Roman" w:hAnsi="Times" w:cs="Arial"/>
          <w:sz w:val="28"/>
          <w:szCs w:val="28"/>
          <w:lang w:eastAsia="pl-PL"/>
        </w:rPr>
        <w:t>bio</w:t>
      </w:r>
      <w:proofErr w:type="spellEnd"/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), 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może wystąpić sytuacja uszkodzenia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pojemnika podczas odbioru.</w:t>
      </w:r>
    </w:p>
    <w:p w:rsidR="00BB7A01" w:rsidRPr="00C44A7B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Arial"/>
          <w:b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>Podstawową zasadą doboru pojemnika na odpady jest to, aby wielkość</w:t>
      </w: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 </w:t>
      </w:r>
      <w:r w:rsidRPr="00F03988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i liczba pojemników dostosowana była do liczby mieszkańców danej nieruchomości oraz gwarantowała utrzymanie czystości i porządku na terenie posesji. </w:t>
      </w:r>
      <w:r w:rsidRPr="00C44A7B">
        <w:rPr>
          <w:rFonts w:ascii="Times" w:eastAsia="Times New Roman" w:hAnsi="Times" w:cs="Arial"/>
          <w:b/>
          <w:sz w:val="28"/>
          <w:szCs w:val="28"/>
          <w:lang w:eastAsia="pl-PL"/>
        </w:rPr>
        <w:t xml:space="preserve"> </w:t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Zgodnie z Regulaminem utrzymania czystości i porzą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>dku na terenie Gminy Ostrowiec Świętokrzyski</w:t>
      </w:r>
      <w:r w:rsidR="00BB7A01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,</w:t>
      </w:r>
      <w:r w:rsidR="00D7290B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="00BB7A01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na terenie zabudowy jednorodzinnej</w:t>
      </w: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>, oprócz typowych pojemników mogą być używane odpowiednio oznaczone, szczelne worki z tworzywa sztucznego. Stosować je można do okresowego zbierania zwiększonych ilości odpadów komunalnych. W przypadku wystąpienia sytuacji oddania zwiększonej ilości odpadów zmieszanych w workach, do momentu odbioru worki te powinny być zabezpieczone przed wydostaniem się zgromadzonych w nim odpadów.</w:t>
      </w:r>
    </w:p>
    <w:p w:rsidR="00F03988" w:rsidRPr="00F03988" w:rsidRDefault="00F03988" w:rsidP="00F03988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Times New Roman"/>
          <w:sz w:val="28"/>
          <w:szCs w:val="28"/>
          <w:lang w:eastAsia="pl-PL"/>
        </w:rPr>
      </w:pPr>
      <w:r w:rsidRPr="00F03988">
        <w:rPr>
          <w:rFonts w:ascii="Times" w:eastAsia="Times New Roman" w:hAnsi="Times" w:cs="Times New Roman"/>
          <w:sz w:val="28"/>
          <w:szCs w:val="28"/>
          <w:lang w:eastAsia="pl-PL"/>
        </w:rPr>
        <w:t> </w:t>
      </w:r>
      <w:r w:rsidR="00BB7A01" w:rsidRPr="00C44A7B">
        <w:rPr>
          <w:rFonts w:ascii="Times" w:eastAsia="Times New Roman" w:hAnsi="Times" w:cs="Times New Roman"/>
          <w:sz w:val="28"/>
          <w:szCs w:val="28"/>
          <w:lang w:eastAsia="pl-PL"/>
        </w:rPr>
        <w:t>O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ferowane w sprzedaży pojemniki </w:t>
      </w:r>
      <w:r w:rsidR="00BB7A01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ogrodowe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nie są przystosowane do mechanicznego opróżniania ich przez specjalistyczne pojazdy za pośrednictwem chwytaków grzebieniowych, zarówno pod względem konstrukcyjnym jak</w:t>
      </w:r>
      <w:r w:rsidR="003A61EC"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                     </w:t>
      </w:r>
      <w:r w:rsidRPr="00F03988">
        <w:rPr>
          <w:rFonts w:ascii="Times" w:eastAsia="Times New Roman" w:hAnsi="Times" w:cs="Arial"/>
          <w:sz w:val="28"/>
          <w:szCs w:val="28"/>
          <w:lang w:eastAsia="pl-PL"/>
        </w:rPr>
        <w:t xml:space="preserve"> i wytrzymałościowym.</w:t>
      </w:r>
    </w:p>
    <w:p w:rsidR="00C44A7B" w:rsidRPr="00C44A7B" w:rsidRDefault="00C44A7B" w:rsidP="00C44A7B">
      <w:pPr>
        <w:spacing w:before="100" w:beforeAutospacing="1" w:after="100" w:afterAutospacing="1" w:line="240" w:lineRule="auto"/>
        <w:ind w:firstLine="708"/>
        <w:jc w:val="both"/>
        <w:rPr>
          <w:rFonts w:ascii="Times" w:eastAsia="Times New Roman" w:hAnsi="Times" w:cs="Arial"/>
          <w:sz w:val="28"/>
          <w:szCs w:val="28"/>
          <w:lang w:eastAsia="pl-PL"/>
        </w:rPr>
      </w:pPr>
      <w:r w:rsidRPr="00C44A7B">
        <w:rPr>
          <w:rFonts w:ascii="Times" w:eastAsia="Times New Roman" w:hAnsi="Times" w:cs="Arial"/>
          <w:sz w:val="28"/>
          <w:szCs w:val="28"/>
          <w:lang w:eastAsia="pl-PL"/>
        </w:rPr>
        <w:t xml:space="preserve">W przypadku podejmowania decyzji, co do nabycia pojemnika prosimy              o uwzględnienie powyższych informacji. </w:t>
      </w:r>
    </w:p>
    <w:p w:rsidR="00CE75F5" w:rsidRPr="00C44A7B" w:rsidRDefault="00C44A7B" w:rsidP="00C44A7B">
      <w:pPr>
        <w:spacing w:before="100" w:beforeAutospacing="1" w:after="100" w:afterAutospacing="1" w:line="240" w:lineRule="auto"/>
        <w:ind w:firstLine="708"/>
        <w:jc w:val="both"/>
        <w:rPr>
          <w:rFonts w:ascii="Times" w:hAnsi="Times"/>
          <w:sz w:val="28"/>
          <w:szCs w:val="28"/>
        </w:rPr>
      </w:pPr>
      <w:r w:rsidRPr="00C44A7B">
        <w:rPr>
          <w:rFonts w:ascii="Times" w:eastAsia="Times New Roman" w:hAnsi="Times" w:cs="Arial"/>
          <w:sz w:val="28"/>
          <w:szCs w:val="28"/>
          <w:lang w:eastAsia="pl-PL"/>
        </w:rPr>
        <w:t>Jednocześnie informujemy, iż w związku ze zmianami powszechnie obowiązujących przepisów odpowiednim zmianom podlegać będzie Regulamin utrzymania czystości i porządku obowiązujący na terenie Gminy, dlatego prosimy o śledzenie zmian na stronie internetowej  http://eko.um.ostrowiec.pl</w:t>
      </w:r>
      <w:r w:rsidR="00B57F36">
        <w:rPr>
          <w:rFonts w:ascii="Times" w:eastAsia="Times New Roman" w:hAnsi="Times" w:cs="Arial"/>
          <w:sz w:val="28"/>
          <w:szCs w:val="28"/>
          <w:lang w:eastAsia="pl-PL"/>
        </w:rPr>
        <w:t>.</w:t>
      </w:r>
    </w:p>
    <w:sectPr w:rsidR="00CE75F5" w:rsidRPr="00C44A7B" w:rsidSect="00C44A7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3988"/>
    <w:rsid w:val="003A61EC"/>
    <w:rsid w:val="0052164A"/>
    <w:rsid w:val="00522337"/>
    <w:rsid w:val="008D3F75"/>
    <w:rsid w:val="00B135C8"/>
    <w:rsid w:val="00B57F36"/>
    <w:rsid w:val="00BB7A01"/>
    <w:rsid w:val="00C44A7B"/>
    <w:rsid w:val="00C87909"/>
    <w:rsid w:val="00CE75F5"/>
    <w:rsid w:val="00D7290B"/>
    <w:rsid w:val="00E8574C"/>
    <w:rsid w:val="00F03988"/>
    <w:rsid w:val="00F9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5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03988"/>
    <w:rPr>
      <w:b/>
      <w:bCs/>
    </w:rPr>
  </w:style>
  <w:style w:type="character" w:styleId="Uwydatnienie">
    <w:name w:val="Emphasis"/>
    <w:basedOn w:val="Domylnaczcionkaakapitu"/>
    <w:uiPriority w:val="20"/>
    <w:qFormat/>
    <w:rsid w:val="00F039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0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0398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606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koleczekm</dc:creator>
  <cp:keywords/>
  <dc:description/>
  <cp:lastModifiedBy>koleczekm</cp:lastModifiedBy>
  <cp:revision>8</cp:revision>
  <cp:lastPrinted>2017-06-14T08:50:00Z</cp:lastPrinted>
  <dcterms:created xsi:type="dcterms:W3CDTF">2017-06-14T07:00:00Z</dcterms:created>
  <dcterms:modified xsi:type="dcterms:W3CDTF">2017-06-19T06:01:00Z</dcterms:modified>
</cp:coreProperties>
</file>